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22DT1219125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İÇ MEKAN BOYA VE LAMİNANT PARKE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14.11.2022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22DT1219125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01"/>
        <w:gridCol w:w="3635"/>
        <w:gridCol w:w="953"/>
        <w:gridCol w:w="890"/>
        <w:gridCol w:w="1052"/>
        <w:gridCol w:w="3423"/>
        <w:gridCol w:w="1495"/>
        <w:gridCol w:w="1307"/>
      </w:tblGrid>
      <w:tr w:rsidR="008567D3">
        <w:trPr>
          <w:jc w:val="center"/>
        </w:trPr>
        <w:tc>
          <w:tcPr>
            <w:tcW w:w="0" w:type="auto"/>
          </w:tcPr>
          <w:p w:rsidR="00C11AF8" w:rsidRPr="00C11AF8" w:rsidRDefault="0007782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567D3" w:rsidRDefault="0007782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567D3" w:rsidRDefault="0007782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567D3" w:rsidRDefault="0007782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567D3" w:rsidRDefault="0007782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567D3" w:rsidRDefault="0007782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567D3" w:rsidRDefault="0007782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567D3" w:rsidRDefault="0007782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567D3" w:rsidRDefault="00077827">
            <w:r>
              <w:rPr>
                <w:b/>
              </w:rPr>
              <w:t>Para Birimi</w:t>
            </w:r>
          </w:p>
        </w:tc>
      </w:tr>
      <w:tr w:rsidR="008567D3">
        <w:trPr>
          <w:jc w:val="center"/>
        </w:trPr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LAMİNANT PARKE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90,000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metrekare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 xml:space="preserve">44112240 - Parke 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8567D3"/>
        </w:tc>
      </w:tr>
      <w:tr w:rsidR="008567D3">
        <w:trPr>
          <w:jc w:val="center"/>
        </w:trPr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SLİKONLU BOYA 20 KĞ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 xml:space="preserve">44111400 - Boyalar ve duvar kaplamaları 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8567D3"/>
        </w:tc>
      </w:tr>
      <w:tr w:rsidR="008567D3">
        <w:trPr>
          <w:jc w:val="center"/>
        </w:trPr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TAVAN BOYASI 20 KĞ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 xml:space="preserve">44111400 - Boyalar ve duvar kaplamaları 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8567D3"/>
        </w:tc>
      </w:tr>
      <w:tr w:rsidR="008567D3">
        <w:trPr>
          <w:jc w:val="center"/>
        </w:trPr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ASTAR BOYA 20 KĞ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 xml:space="preserve">44111400 - Boyalar ve duvar kaplamaları 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8567D3"/>
        </w:tc>
      </w:tr>
      <w:tr w:rsidR="008567D3">
        <w:trPr>
          <w:jc w:val="center"/>
        </w:trPr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YAĞLI BOYA 20 KĞ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 xml:space="preserve">44111400 - Boyalar ve duvar kaplamaları 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8567D3"/>
        </w:tc>
      </w:tr>
      <w:tr w:rsidR="008567D3">
        <w:trPr>
          <w:jc w:val="center"/>
        </w:trPr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SENTETİK TİNER 15 KĞ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 xml:space="preserve">44111400 - Boyalar ve duvar kaplamaları 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8567D3"/>
        </w:tc>
      </w:tr>
      <w:tr w:rsidR="008567D3">
        <w:trPr>
          <w:jc w:val="center"/>
        </w:trPr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İZALASYON ASTARI 20 KĞ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567D3" w:rsidRDefault="00077827">
            <w:r>
              <w:rPr>
                <w:sz w:val="18"/>
              </w:rPr>
              <w:t xml:space="preserve">44111400 - Boyalar ve duvar kaplamaları </w:t>
            </w:r>
          </w:p>
        </w:tc>
        <w:tc>
          <w:tcPr>
            <w:tcW w:w="0" w:type="auto"/>
          </w:tcPr>
          <w:p w:rsidR="008567D3" w:rsidRDefault="008567D3"/>
        </w:tc>
        <w:tc>
          <w:tcPr>
            <w:tcW w:w="0" w:type="auto"/>
          </w:tcPr>
          <w:p w:rsidR="008567D3" w:rsidRDefault="008567D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27" w:rsidRDefault="00077827" w:rsidP="005B2F2D">
      <w:pPr>
        <w:spacing w:after="0" w:line="240" w:lineRule="auto"/>
      </w:pPr>
      <w:r>
        <w:separator/>
      </w:r>
    </w:p>
  </w:endnote>
  <w:endnote w:type="continuationSeparator" w:id="0">
    <w:p w:rsidR="00077827" w:rsidRDefault="0007782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27" w:rsidRDefault="00077827" w:rsidP="005B2F2D">
      <w:pPr>
        <w:spacing w:after="0" w:line="240" w:lineRule="auto"/>
      </w:pPr>
      <w:r>
        <w:separator/>
      </w:r>
    </w:p>
  </w:footnote>
  <w:footnote w:type="continuationSeparator" w:id="0">
    <w:p w:rsidR="00077827" w:rsidRDefault="0007782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07782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B381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10.11.2022 10:27:40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22DT1219125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77827"/>
    <w:rsid w:val="00085C02"/>
    <w:rsid w:val="000A241E"/>
    <w:rsid w:val="0018308E"/>
    <w:rsid w:val="001A6738"/>
    <w:rsid w:val="001B3817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567D3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1318-08BA-4472-8AB9-0E2ABE27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 pc</cp:lastModifiedBy>
  <cp:revision>2</cp:revision>
  <dcterms:created xsi:type="dcterms:W3CDTF">2022-11-10T07:28:00Z</dcterms:created>
  <dcterms:modified xsi:type="dcterms:W3CDTF">2022-11-10T07:28:00Z</dcterms:modified>
</cp:coreProperties>
</file>